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5B" w:rsidRDefault="00E07D5B" w:rsidP="00E07D5B">
      <w:pPr>
        <w:pStyle w:val="KeinLeerraum"/>
        <w:rPr>
          <w:b/>
          <w:color w:val="002060"/>
          <w:sz w:val="32"/>
          <w:szCs w:val="32"/>
        </w:rPr>
      </w:pPr>
      <w:bookmarkStart w:id="0" w:name="_GoBack"/>
      <w:bookmarkEnd w:id="0"/>
    </w:p>
    <w:p w:rsidR="00E07D5B" w:rsidRDefault="00E07D5B" w:rsidP="00E07D5B">
      <w:pPr>
        <w:pStyle w:val="KeinLeerraum"/>
        <w:rPr>
          <w:b/>
          <w:color w:val="002060"/>
          <w:sz w:val="32"/>
          <w:szCs w:val="32"/>
        </w:rPr>
      </w:pPr>
    </w:p>
    <w:p w:rsidR="00592F7D" w:rsidRPr="00E07D5B" w:rsidRDefault="00592F7D" w:rsidP="00E07D5B">
      <w:pPr>
        <w:pStyle w:val="KeinLeerraum"/>
        <w:rPr>
          <w:b/>
          <w:color w:val="002060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D5B">
        <w:rPr>
          <w:b/>
          <w:noProof/>
          <w:color w:val="002060"/>
          <w:sz w:val="48"/>
          <w:szCs w:val="48"/>
          <w:highlight w:val="yellow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DBFDA9" wp14:editId="019EFFFC">
                <wp:simplePos x="0" y="0"/>
                <wp:positionH relativeFrom="margin">
                  <wp:posOffset>-62865</wp:posOffset>
                </wp:positionH>
                <wp:positionV relativeFrom="margin">
                  <wp:posOffset>-289560</wp:posOffset>
                </wp:positionV>
                <wp:extent cx="3867150" cy="552450"/>
                <wp:effectExtent l="0" t="0" r="1905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52450"/>
                        </a:xfrm>
                        <a:prstGeom prst="rect">
                          <a:avLst/>
                        </a:prstGeom>
                        <a:solidFill>
                          <a:srgbClr val="FFED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074" w:rsidRDefault="00E07D5B" w:rsidP="00E07D5B">
                            <w:pPr>
                              <w:rPr>
                                <w:b/>
                                <w:color w:val="002060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52"/>
                                <w:szCs w:val="5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376B">
                              <w:rPr>
                                <w:b/>
                                <w:color w:val="002060"/>
                                <w:sz w:val="52"/>
                                <w:szCs w:val="52"/>
                                <w:lang w:val="en-GB"/>
                              </w:rPr>
                              <w:t>Pressemitteilung</w:t>
                            </w:r>
                            <w:proofErr w:type="spellEnd"/>
                          </w:p>
                          <w:p w:rsidR="00E07D5B" w:rsidRPr="003374B0" w:rsidRDefault="00E07D5B" w:rsidP="003374B0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52"/>
                                <w:lang w:val="en-GB"/>
                              </w:rPr>
                            </w:pPr>
                          </w:p>
                          <w:p w:rsidR="00AF4074" w:rsidRPr="001068CE" w:rsidRDefault="00AF4074" w:rsidP="00AF407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BFD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95pt;margin-top:-22.8pt;width:304.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" fillcolor="#ffed00" strokecolor="white [3201]" strokeweight="1.5pt">
                <v:textbox>
                  <w:txbxContent>
                    <w:p w:rsidR="00AF4074" w:rsidRDefault="00E07D5B" w:rsidP="00E07D5B">
                      <w:pPr>
                        <w:rPr>
                          <w:b/>
                          <w:color w:val="002060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b/>
                          <w:color w:val="002060"/>
                          <w:sz w:val="52"/>
                          <w:szCs w:val="52"/>
                          <w:lang w:val="en-GB"/>
                        </w:rPr>
                        <w:t xml:space="preserve"> </w:t>
                      </w:r>
                      <w:proofErr w:type="spellStart"/>
                      <w:r w:rsidR="0074376B">
                        <w:rPr>
                          <w:b/>
                          <w:color w:val="002060"/>
                          <w:sz w:val="52"/>
                          <w:szCs w:val="52"/>
                          <w:lang w:val="en-GB"/>
                        </w:rPr>
                        <w:t>Pressemitteilung</w:t>
                      </w:r>
                      <w:proofErr w:type="spellEnd"/>
                    </w:p>
                    <w:p w:rsidR="00E07D5B" w:rsidRPr="003374B0" w:rsidRDefault="00E07D5B" w:rsidP="003374B0">
                      <w:pPr>
                        <w:jc w:val="center"/>
                        <w:rPr>
                          <w:b/>
                          <w:color w:val="002060"/>
                          <w:sz w:val="52"/>
                          <w:szCs w:val="52"/>
                          <w:lang w:val="en-GB"/>
                        </w:rPr>
                      </w:pPr>
                    </w:p>
                    <w:p w:rsidR="00AF4074" w:rsidRPr="001068CE" w:rsidRDefault="00AF4074" w:rsidP="00AF4074">
                      <w:pPr>
                        <w:rPr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A0E5E" w:rsidRPr="00E07D5B">
        <w:rPr>
          <w:b/>
          <w:noProof/>
          <w:color w:val="002060"/>
          <w:sz w:val="48"/>
          <w:szCs w:val="48"/>
          <w:highlight w:val="yellow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4C7EA2" wp14:editId="4BA2B3E4">
                <wp:simplePos x="0" y="0"/>
                <wp:positionH relativeFrom="leftMargin">
                  <wp:posOffset>133350</wp:posOffset>
                </wp:positionH>
                <wp:positionV relativeFrom="margin">
                  <wp:posOffset>-281305</wp:posOffset>
                </wp:positionV>
                <wp:extent cx="561975" cy="9782175"/>
                <wp:effectExtent l="0" t="0" r="28575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9782175"/>
                        </a:xfrm>
                        <a:prstGeom prst="rect">
                          <a:avLst/>
                        </a:prstGeom>
                        <a:solidFill>
                          <a:srgbClr val="14226E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074" w:rsidRPr="00AF4074" w:rsidRDefault="00AF4074" w:rsidP="00AF4074">
                            <w:pPr>
                              <w:jc w:val="both"/>
                              <w:rPr>
                                <w:color w:val="14226E"/>
                                <w:sz w:val="72"/>
                                <w:lang w:val="en-US"/>
                              </w:rPr>
                            </w:pPr>
                            <w:r w:rsidRPr="00AF4074">
                              <w:rPr>
                                <w:b/>
                                <w:color w:val="14226E"/>
                                <w:sz w:val="96"/>
                                <w:szCs w:val="24"/>
                                <w:lang w:val="en-US"/>
                              </w:rPr>
                              <w:t>Press Release</w:t>
                            </w:r>
                            <w:r w:rsidRPr="00AF4074">
                              <w:rPr>
                                <w:color w:val="14226E"/>
                                <w:sz w:val="72"/>
                                <w:lang w:val="en-US"/>
                              </w:rPr>
                              <w:t xml:space="preserve"> </w:t>
                            </w:r>
                          </w:p>
                          <w:p w:rsidR="00AF4074" w:rsidRPr="001068CE" w:rsidRDefault="00AF4074" w:rsidP="00AF407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7EA2" id="_x0000_s1027" type="#_x0000_t202" style="position:absolute;margin-left:10.5pt;margin-top:-22.15pt;width:44.25pt;height:7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" fillcolor="#14226e" strokecolor="white [3201]" strokeweight="1.5pt">
                <v:textbox>
                  <w:txbxContent>
                    <w:p w:rsidR="00AF4074" w:rsidRPr="00AF4074" w:rsidRDefault="00AF4074" w:rsidP="00AF4074">
                      <w:pPr>
                        <w:jc w:val="both"/>
                        <w:rPr>
                          <w:color w:val="14226E"/>
                          <w:sz w:val="72"/>
                          <w:lang w:val="en-US"/>
                        </w:rPr>
                      </w:pPr>
                      <w:r w:rsidRPr="00AF4074">
                        <w:rPr>
                          <w:b/>
                          <w:color w:val="14226E"/>
                          <w:sz w:val="96"/>
                          <w:szCs w:val="24"/>
                          <w:lang w:val="en-US"/>
                        </w:rPr>
                        <w:t>Press Release</w:t>
                      </w:r>
                      <w:r w:rsidRPr="00AF4074">
                        <w:rPr>
                          <w:color w:val="14226E"/>
                          <w:sz w:val="72"/>
                          <w:lang w:val="en-US"/>
                        </w:rPr>
                        <w:t xml:space="preserve"> </w:t>
                      </w:r>
                    </w:p>
                    <w:p w:rsidR="00AF4074" w:rsidRPr="001068CE" w:rsidRDefault="00AF4074" w:rsidP="00AF4074">
                      <w:pPr>
                        <w:rPr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40FC" w:rsidRPr="00E07D5B">
        <w:rPr>
          <w:b/>
          <w:noProof/>
          <w:color w:val="002060"/>
          <w:sz w:val="48"/>
          <w:szCs w:val="48"/>
          <w:highlight w:val="yellow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91FD1E" wp14:editId="30A8341A">
                <wp:simplePos x="0" y="0"/>
                <wp:positionH relativeFrom="margin">
                  <wp:posOffset>4671060</wp:posOffset>
                </wp:positionH>
                <wp:positionV relativeFrom="margin">
                  <wp:posOffset>99695</wp:posOffset>
                </wp:positionV>
                <wp:extent cx="2043430" cy="952500"/>
                <wp:effectExtent l="0" t="0" r="1397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9525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074" w:rsidRDefault="00AF4074" w:rsidP="00AF4074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</w:pPr>
                            <w:r w:rsidRPr="00AF4074"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 xml:space="preserve">My Europe 2100 </w:t>
                            </w:r>
                            <w:proofErr w:type="spellStart"/>
                            <w:r w:rsidRPr="00AF4074"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e.V</w:t>
                            </w:r>
                            <w:proofErr w:type="spellEnd"/>
                            <w:r w:rsidRPr="00AF4074"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396AB0" w:rsidRPr="00AF4074" w:rsidRDefault="00396AB0" w:rsidP="00AF4074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Youth</w:t>
                            </w:r>
                            <w:r w:rsidR="00920D18"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920D18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 xml:space="preserve"> Future</w:t>
                            </w:r>
                            <w:r w:rsidR="00920D18"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920D18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 xml:space="preserve"> Think Tank</w:t>
                            </w:r>
                          </w:p>
                          <w:p w:rsidR="00AF4074" w:rsidRPr="00C95FF5" w:rsidRDefault="00920D18" w:rsidP="00AF4074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C95FF5">
                              <w:rPr>
                                <w:color w:val="3B3838" w:themeColor="background2" w:themeShade="40"/>
                                <w:sz w:val="20"/>
                              </w:rPr>
                              <w:t>Kaiserstraße</w:t>
                            </w:r>
                            <w:r w:rsidR="00AF4074" w:rsidRPr="00C95FF5">
                              <w:rPr>
                                <w:color w:val="3B3838" w:themeColor="background2" w:themeShade="40"/>
                                <w:sz w:val="20"/>
                              </w:rPr>
                              <w:t xml:space="preserve"> 50</w:t>
                            </w:r>
                          </w:p>
                          <w:p w:rsidR="005132B0" w:rsidRDefault="001068CE" w:rsidP="003374B0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315899">
                              <w:rPr>
                                <w:color w:val="3B3838" w:themeColor="background2" w:themeShade="40"/>
                                <w:sz w:val="20"/>
                              </w:rPr>
                              <w:t>60329 Frankfurt</w:t>
                            </w:r>
                            <w:r w:rsidR="005132B0">
                              <w:rPr>
                                <w:color w:val="3B3838" w:themeColor="background2" w:themeShade="40"/>
                                <w:sz w:val="20"/>
                              </w:rPr>
                              <w:t xml:space="preserve"> am Main</w:t>
                            </w:r>
                          </w:p>
                          <w:p w:rsidR="001068CE" w:rsidRPr="00D86D7D" w:rsidRDefault="00CD202A" w:rsidP="003374B0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CD202A">
                              <w:rPr>
                                <w:rFonts w:eastAsiaTheme="minorEastAsia"/>
                                <w:sz w:val="20"/>
                              </w:rPr>
                              <w:t>y-europe.org</w:t>
                            </w:r>
                            <w:r w:rsidR="00AF4074" w:rsidRPr="00AF4074">
                              <w:rPr>
                                <w:rFonts w:eastAsiaTheme="minorEastAsia"/>
                                <w:color w:val="3B3838" w:themeColor="background2" w:themeShade="40"/>
                                <w:sz w:val="20"/>
                              </w:rPr>
                              <w:t xml:space="preserve"> </w:t>
                            </w:r>
                          </w:p>
                          <w:p w:rsidR="00AF4074" w:rsidRPr="00AF4074" w:rsidRDefault="00AF4074" w:rsidP="003374B0">
                            <w:pPr>
                              <w:spacing w:after="0"/>
                              <w:rPr>
                                <w:rFonts w:eastAsiaTheme="minorEastAs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212BBE">
                              <w:rPr>
                                <w:rFonts w:eastAsiaTheme="minorEastAsia"/>
                                <w:sz w:val="20"/>
                              </w:rPr>
                              <w:t>www.my-europe.org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FD1E" id="_x0000_s1028" type="#_x0000_t202" style="position:absolute;margin-left:367.8pt;margin-top:7.85pt;width:160.9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" filled="f" strokecolor="white [3201]" strokeweight="1.5pt">
                <v:textbox>
                  <w:txbxContent>
                    <w:p w:rsidR="00AF4074" w:rsidRDefault="00AF4074" w:rsidP="00AF4074">
                      <w:pPr>
                        <w:spacing w:after="0"/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</w:pPr>
                      <w:r w:rsidRPr="00AF4074"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 xml:space="preserve">My Europe 2100 </w:t>
                      </w:r>
                      <w:proofErr w:type="spellStart"/>
                      <w:r w:rsidRPr="00AF4074"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>e.V</w:t>
                      </w:r>
                      <w:proofErr w:type="spellEnd"/>
                      <w:r w:rsidRPr="00AF4074"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>.</w:t>
                      </w:r>
                    </w:p>
                    <w:p w:rsidR="00396AB0" w:rsidRPr="00AF4074" w:rsidRDefault="00396AB0" w:rsidP="00AF4074">
                      <w:pPr>
                        <w:spacing w:after="0"/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>Youth</w:t>
                      </w:r>
                      <w:r w:rsidR="00920D18"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 xml:space="preserve"> </w:t>
                      </w:r>
                      <w:r w:rsidR="00920D18">
                        <w:rPr>
                          <w:rFonts w:cstheme="minorHAnsi"/>
                          <w:color w:val="3B3838" w:themeColor="background2" w:themeShade="40"/>
                          <w:sz w:val="20"/>
                          <w:lang w:val="en-US"/>
                        </w:rPr>
                        <w:t>•</w:t>
                      </w:r>
                      <w:r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 xml:space="preserve"> Future</w:t>
                      </w:r>
                      <w:r w:rsidR="00920D18"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 xml:space="preserve"> </w:t>
                      </w:r>
                      <w:r w:rsidR="00920D18">
                        <w:rPr>
                          <w:rFonts w:cstheme="minorHAnsi"/>
                          <w:color w:val="3B3838" w:themeColor="background2" w:themeShade="40"/>
                          <w:sz w:val="20"/>
                          <w:lang w:val="en-US"/>
                        </w:rPr>
                        <w:t>•</w:t>
                      </w:r>
                      <w:r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 xml:space="preserve"> Think Tank</w:t>
                      </w:r>
                    </w:p>
                    <w:p w:rsidR="00AF4074" w:rsidRPr="00C95FF5" w:rsidRDefault="00920D18" w:rsidP="00AF4074">
                      <w:pPr>
                        <w:spacing w:after="0"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C95FF5">
                        <w:rPr>
                          <w:color w:val="3B3838" w:themeColor="background2" w:themeShade="40"/>
                          <w:sz w:val="20"/>
                        </w:rPr>
                        <w:t>Kaiserstraße</w:t>
                      </w:r>
                      <w:r w:rsidR="00AF4074" w:rsidRPr="00C95FF5">
                        <w:rPr>
                          <w:color w:val="3B3838" w:themeColor="background2" w:themeShade="40"/>
                          <w:sz w:val="20"/>
                        </w:rPr>
                        <w:t xml:space="preserve"> 50</w:t>
                      </w:r>
                    </w:p>
                    <w:p w:rsidR="005132B0" w:rsidRDefault="001068CE" w:rsidP="003374B0">
                      <w:pPr>
                        <w:spacing w:after="0"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315899">
                        <w:rPr>
                          <w:color w:val="3B3838" w:themeColor="background2" w:themeShade="40"/>
                          <w:sz w:val="20"/>
                        </w:rPr>
                        <w:t>60329 Frankfurt</w:t>
                      </w:r>
                      <w:r w:rsidR="005132B0">
                        <w:rPr>
                          <w:color w:val="3B3838" w:themeColor="background2" w:themeShade="40"/>
                          <w:sz w:val="20"/>
                        </w:rPr>
                        <w:t xml:space="preserve"> am Main</w:t>
                      </w:r>
                    </w:p>
                    <w:p w:rsidR="001068CE" w:rsidRPr="00D86D7D" w:rsidRDefault="00CD202A" w:rsidP="003374B0">
                      <w:pPr>
                        <w:spacing w:after="0"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CD202A">
                        <w:rPr>
                          <w:rFonts w:eastAsiaTheme="minorEastAsia"/>
                          <w:sz w:val="20"/>
                        </w:rPr>
                        <w:t>y-europe.org</w:t>
                      </w:r>
                      <w:r w:rsidR="00AF4074" w:rsidRPr="00AF4074">
                        <w:rPr>
                          <w:rFonts w:eastAsiaTheme="minorEastAsia"/>
                          <w:color w:val="3B3838" w:themeColor="background2" w:themeShade="40"/>
                          <w:sz w:val="20"/>
                        </w:rPr>
                        <w:t xml:space="preserve"> </w:t>
                      </w:r>
                    </w:p>
                    <w:p w:rsidR="00AF4074" w:rsidRPr="00AF4074" w:rsidRDefault="00AF4074" w:rsidP="003374B0">
                      <w:pPr>
                        <w:spacing w:after="0"/>
                        <w:rPr>
                          <w:rFonts w:eastAsiaTheme="minorEastAsia"/>
                          <w:color w:val="3B3838" w:themeColor="background2" w:themeShade="40"/>
                          <w:sz w:val="20"/>
                        </w:rPr>
                      </w:pPr>
                      <w:r w:rsidRPr="00212BBE">
                        <w:rPr>
                          <w:rFonts w:eastAsiaTheme="minorEastAsia"/>
                          <w:sz w:val="20"/>
                        </w:rPr>
                        <w:t>www.my-europe.org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A1CD7" w:rsidRPr="00592F7D" w:rsidRDefault="00CA1CD7" w:rsidP="00212BBE">
      <w:pPr>
        <w:pStyle w:val="KeinLeerraum"/>
      </w:pPr>
    </w:p>
    <w:p w:rsidR="0069065E" w:rsidRDefault="0069065E" w:rsidP="00657A22">
      <w:pPr>
        <w:ind w:right="424"/>
        <w:rPr>
          <w:b/>
          <w:bCs/>
          <w:color w:val="0070C0"/>
          <w:sz w:val="48"/>
          <w:szCs w:val="48"/>
        </w:rPr>
      </w:pPr>
    </w:p>
    <w:p w:rsidR="00640235" w:rsidRDefault="00640235" w:rsidP="00042617">
      <w:pPr>
        <w:pStyle w:val="KeinLeerraum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Jugend läuft für Europa</w:t>
      </w:r>
    </w:p>
    <w:p w:rsidR="007D3715" w:rsidRDefault="007D3715" w:rsidP="00042617">
      <w:pPr>
        <w:pStyle w:val="KeinLeerraum"/>
        <w:rPr>
          <w:b/>
          <w:color w:val="0070C0"/>
          <w:sz w:val="36"/>
          <w:szCs w:val="36"/>
        </w:rPr>
      </w:pPr>
    </w:p>
    <w:p w:rsidR="00042617" w:rsidRPr="007D3715" w:rsidRDefault="00DF4433" w:rsidP="00042617">
      <w:pPr>
        <w:pStyle w:val="KeinLeerraum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Um die 4</w:t>
      </w:r>
      <w:r w:rsidR="00CD39E5" w:rsidRPr="007D3715">
        <w:rPr>
          <w:b/>
          <w:color w:val="0070C0"/>
          <w:sz w:val="36"/>
          <w:szCs w:val="36"/>
        </w:rPr>
        <w:t>00 motivierte Jugendliche liefen</w:t>
      </w:r>
      <w:r>
        <w:rPr>
          <w:b/>
          <w:color w:val="0070C0"/>
          <w:sz w:val="36"/>
          <w:szCs w:val="36"/>
        </w:rPr>
        <w:t xml:space="preserve"> gestern</w:t>
      </w:r>
      <w:r w:rsidR="00CD39E5" w:rsidRPr="007D3715">
        <w:rPr>
          <w:b/>
          <w:color w:val="0070C0"/>
          <w:sz w:val="36"/>
          <w:szCs w:val="36"/>
        </w:rPr>
        <w:t xml:space="preserve"> </w:t>
      </w:r>
      <w:r w:rsidR="00FE4274" w:rsidRPr="007D3715">
        <w:rPr>
          <w:b/>
          <w:color w:val="0070C0"/>
          <w:sz w:val="36"/>
          <w:szCs w:val="36"/>
        </w:rPr>
        <w:t>den ersten</w:t>
      </w:r>
      <w:r w:rsidR="00CD39E5" w:rsidRPr="007D3715">
        <w:rPr>
          <w:b/>
          <w:color w:val="0070C0"/>
          <w:sz w:val="36"/>
          <w:szCs w:val="36"/>
        </w:rPr>
        <w:t xml:space="preserve"> </w:t>
      </w:r>
    </w:p>
    <w:p w:rsidR="00042617" w:rsidRDefault="00FE4274" w:rsidP="00042617">
      <w:pPr>
        <w:pStyle w:val="KeinLeerraum"/>
        <w:rPr>
          <w:b/>
          <w:color w:val="0070C0"/>
          <w:sz w:val="36"/>
          <w:szCs w:val="36"/>
        </w:rPr>
      </w:pPr>
      <w:r w:rsidRPr="007D3715">
        <w:rPr>
          <w:b/>
          <w:color w:val="0070C0"/>
          <w:sz w:val="36"/>
          <w:szCs w:val="36"/>
        </w:rPr>
        <w:t xml:space="preserve">European Youth Marathon </w:t>
      </w:r>
    </w:p>
    <w:p w:rsidR="007D3715" w:rsidRPr="007D3715" w:rsidRDefault="007D3715" w:rsidP="00042617">
      <w:pPr>
        <w:pStyle w:val="KeinLeerraum"/>
        <w:rPr>
          <w:b/>
          <w:color w:val="0070C0"/>
          <w:sz w:val="36"/>
          <w:szCs w:val="36"/>
        </w:rPr>
      </w:pPr>
    </w:p>
    <w:p w:rsidR="00FE4274" w:rsidRDefault="006324A3" w:rsidP="0001244F">
      <w:pPr>
        <w:spacing w:after="0" w:line="240" w:lineRule="auto"/>
        <w:ind w:right="-285"/>
        <w:jc w:val="both"/>
        <w:rPr>
          <w:b/>
        </w:rPr>
      </w:pPr>
      <w:r>
        <w:rPr>
          <w:b/>
        </w:rPr>
        <w:t>Beim 1. E</w:t>
      </w:r>
      <w:r w:rsidR="00166827">
        <w:rPr>
          <w:b/>
        </w:rPr>
        <w:t>uropean Youth Marat</w:t>
      </w:r>
      <w:r w:rsidR="00CD39E5">
        <w:rPr>
          <w:b/>
        </w:rPr>
        <w:t>hon am Sonntag, dem 28. Oktober, liefen Jugendliche aus ganz Hessen für Europa.</w:t>
      </w:r>
    </w:p>
    <w:p w:rsidR="00FE4274" w:rsidRDefault="00FE4274" w:rsidP="00FE4274">
      <w:pPr>
        <w:spacing w:after="0" w:line="240" w:lineRule="auto"/>
        <w:ind w:right="-285"/>
        <w:jc w:val="both"/>
        <w:rPr>
          <w:bCs/>
        </w:rPr>
      </w:pPr>
    </w:p>
    <w:p w:rsidR="00FE4274" w:rsidRPr="00CD39E5" w:rsidRDefault="00FE4274" w:rsidP="00FE4274">
      <w:pPr>
        <w:spacing w:after="0" w:line="240" w:lineRule="auto"/>
        <w:ind w:right="-285"/>
        <w:jc w:val="both"/>
      </w:pPr>
      <w:r w:rsidRPr="00CD39E5">
        <w:rPr>
          <w:bCs/>
        </w:rPr>
        <w:t>Unter dem Motto</w:t>
      </w:r>
      <w:r w:rsidRPr="00CD39E5">
        <w:t xml:space="preserve"> </w:t>
      </w:r>
      <w:r w:rsidRPr="00CD39E5">
        <w:rPr>
          <w:b/>
        </w:rPr>
        <w:t xml:space="preserve">„Run </w:t>
      </w:r>
      <w:proofErr w:type="spellStart"/>
      <w:r w:rsidRPr="00CD39E5">
        <w:rPr>
          <w:b/>
        </w:rPr>
        <w:t>to</w:t>
      </w:r>
      <w:proofErr w:type="spellEnd"/>
      <w:r w:rsidRPr="00CD39E5">
        <w:rPr>
          <w:b/>
        </w:rPr>
        <w:t xml:space="preserve"> save Europe!“</w:t>
      </w:r>
      <w:r w:rsidR="00DF4433">
        <w:t xml:space="preserve"> kamen ca. 4</w:t>
      </w:r>
      <w:r>
        <w:t xml:space="preserve">00 junge Läufer, Helfer, </w:t>
      </w:r>
      <w:r w:rsidR="00640235">
        <w:t xml:space="preserve">plus </w:t>
      </w:r>
      <w:r>
        <w:t>deren Eltern, Lehrer und andere Europa-Überzeugte zusammen.</w:t>
      </w:r>
    </w:p>
    <w:p w:rsidR="00BF1FA6" w:rsidRDefault="00BF1FA6" w:rsidP="0001244F">
      <w:pPr>
        <w:spacing w:after="0" w:line="240" w:lineRule="auto"/>
        <w:ind w:right="-285"/>
        <w:jc w:val="both"/>
      </w:pPr>
    </w:p>
    <w:p w:rsidR="00166827" w:rsidRDefault="00BF1FA6" w:rsidP="0001244F">
      <w:pPr>
        <w:spacing w:after="0" w:line="240" w:lineRule="auto"/>
        <w:ind w:right="-285"/>
        <w:jc w:val="both"/>
      </w:pPr>
      <w:r>
        <w:t xml:space="preserve">Die 4,2 Kilometer lange Strecke war in den </w:t>
      </w:r>
      <w:r w:rsidR="00FE4274" w:rsidRPr="00FE4274">
        <w:t xml:space="preserve">Mainova Frankfurt </w:t>
      </w:r>
      <w:r w:rsidR="0057464A">
        <w:t>Marathon</w:t>
      </w:r>
      <w:r w:rsidR="00A96668">
        <w:t xml:space="preserve"> eingebettet, mit der</w:t>
      </w:r>
      <w:r>
        <w:t xml:space="preserve"> Mainova AG</w:t>
      </w:r>
      <w:r w:rsidR="00A96668">
        <w:t xml:space="preserve"> als Partner. </w:t>
      </w:r>
      <w:r>
        <w:t>Dr. Constantin Alsheimer, Vorstandsvorsitzender der Mainova AG, gab zusammen mit Stadtrat Markus Frank den Startschuss.</w:t>
      </w:r>
    </w:p>
    <w:p w:rsidR="00640235" w:rsidRDefault="00640235" w:rsidP="0001244F">
      <w:pPr>
        <w:spacing w:after="0" w:line="240" w:lineRule="auto"/>
        <w:ind w:right="-285"/>
        <w:jc w:val="both"/>
      </w:pPr>
    </w:p>
    <w:p w:rsidR="00640235" w:rsidRPr="00FE4274" w:rsidRDefault="00640235" w:rsidP="00DD5B6C">
      <w:pPr>
        <w:spacing w:after="0" w:line="240" w:lineRule="auto"/>
        <w:ind w:right="-285"/>
        <w:jc w:val="both"/>
      </w:pPr>
      <w:r w:rsidRPr="000D5054">
        <w:t>„</w:t>
      </w:r>
      <w:r w:rsidR="00DD5B6C">
        <w:t xml:space="preserve">Sport bewegt und vereint: Der Mainova Frankfurt Marathon gibt der Auftaktveranstaltung des </w:t>
      </w:r>
      <w:r w:rsidR="00DD5B6C" w:rsidRPr="007D3715">
        <w:rPr>
          <w:i/>
        </w:rPr>
        <w:t>European Youth Marathon</w:t>
      </w:r>
      <w:r w:rsidR="00DD5B6C">
        <w:t xml:space="preserve"> durch seine hohe internationale Aufmerksamkeit einen geeigneten Rahmen. Europa hat inzwischen große Bedeutung nicht nur für unser alltägliches Leben, sondern auch zum Beispiel für die Energie- und Klimapolitik. Das betrifft uns alle. Deshalb werbe ich </w:t>
      </w:r>
      <w:r w:rsidR="009334C0">
        <w:t xml:space="preserve">immer </w:t>
      </w:r>
      <w:r w:rsidR="008759AC">
        <w:t xml:space="preserve">wieder </w:t>
      </w:r>
      <w:r w:rsidR="00DD5B6C">
        <w:t>dafür</w:t>
      </w:r>
      <w:r w:rsidR="009334C0">
        <w:t>, dass sich besonders auch Jugendliche an der Europawahl im kommenden Jahr beteiligen, um über diese wichtigen Fragen mit zu entscheiden</w:t>
      </w:r>
      <w:r w:rsidRPr="000D5054">
        <w:t>“,</w:t>
      </w:r>
      <w:r>
        <w:t xml:space="preserve"> sagte Dr. Constantin Alsheimer</w:t>
      </w:r>
      <w:r w:rsidR="00DD5B6C">
        <w:t>, Vorstandsvorsitzender der Mainova AG.</w:t>
      </w:r>
      <w:r>
        <w:t xml:space="preserve"> </w:t>
      </w:r>
    </w:p>
    <w:p w:rsidR="00BF1FA6" w:rsidRDefault="00BF1FA6" w:rsidP="0001244F">
      <w:pPr>
        <w:spacing w:after="0" w:line="240" w:lineRule="auto"/>
        <w:ind w:right="-285"/>
        <w:jc w:val="both"/>
      </w:pPr>
    </w:p>
    <w:p w:rsidR="00640235" w:rsidRDefault="00BF1FA6" w:rsidP="0001244F">
      <w:pPr>
        <w:spacing w:after="0" w:line="240" w:lineRule="auto"/>
        <w:ind w:right="-285"/>
        <w:jc w:val="both"/>
      </w:pPr>
      <w:r>
        <w:t xml:space="preserve">Unter den Teilnehmern des </w:t>
      </w:r>
      <w:r w:rsidRPr="00BF1FA6">
        <w:rPr>
          <w:i/>
        </w:rPr>
        <w:t xml:space="preserve">European Youth Marathon </w:t>
      </w:r>
      <w:r>
        <w:t xml:space="preserve">werden drei hochwertige Fahrräder verlost. Am </w:t>
      </w:r>
      <w:r w:rsidR="004A1057">
        <w:t xml:space="preserve">Freitag, dem </w:t>
      </w:r>
      <w:r>
        <w:t>2. November</w:t>
      </w:r>
      <w:r w:rsidR="004A1057">
        <w:t>,</w:t>
      </w:r>
      <w:r>
        <w:t xml:space="preserve"> werden auf Antenne Frankfurt die Gewinner bekanntgegeben. </w:t>
      </w:r>
    </w:p>
    <w:p w:rsidR="00640235" w:rsidRDefault="00640235" w:rsidP="0001244F">
      <w:pPr>
        <w:spacing w:after="0" w:line="240" w:lineRule="auto"/>
        <w:ind w:right="-285"/>
        <w:jc w:val="both"/>
      </w:pPr>
    </w:p>
    <w:p w:rsidR="00CD39E5" w:rsidRDefault="00CD39E5" w:rsidP="0001244F">
      <w:pPr>
        <w:spacing w:after="0" w:line="240" w:lineRule="auto"/>
        <w:ind w:right="-285"/>
        <w:jc w:val="both"/>
      </w:pPr>
      <w:r>
        <w:t>Der Verein „</w:t>
      </w:r>
      <w:proofErr w:type="spellStart"/>
      <w:r>
        <w:t>My</w:t>
      </w:r>
      <w:proofErr w:type="spellEnd"/>
      <w:r>
        <w:t xml:space="preserve"> Europe 2100 e.V.“ setzt sich</w:t>
      </w:r>
      <w:r w:rsidR="00FE4274">
        <w:t xml:space="preserve"> für Europa un</w:t>
      </w:r>
      <w:r w:rsidR="00640235">
        <w:t>d die Jugend ein, denn „</w:t>
      </w:r>
      <w:r w:rsidR="007D3715">
        <w:t>die Jugend ist Europas Zukunft</w:t>
      </w:r>
      <w:r w:rsidR="00FE4274">
        <w:t xml:space="preserve">“, so Prof. Dr. Manfred Pohl, Gründer und Vorstandsvorsitzender des Vereins. </w:t>
      </w:r>
    </w:p>
    <w:p w:rsidR="00FE4274" w:rsidRDefault="00FE4274" w:rsidP="0001244F">
      <w:pPr>
        <w:spacing w:after="0" w:line="240" w:lineRule="auto"/>
        <w:ind w:right="-285"/>
        <w:jc w:val="both"/>
      </w:pPr>
    </w:p>
    <w:p w:rsidR="007D3715" w:rsidRDefault="00FE4274" w:rsidP="00396AB0">
      <w:pPr>
        <w:spacing w:after="0" w:line="240" w:lineRule="auto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Dies war erst der Anfang, denn </w:t>
      </w:r>
      <w:r w:rsidR="004A1057">
        <w:rPr>
          <w:rFonts w:ascii="Calibri" w:hAnsi="Calibri"/>
          <w:szCs w:val="21"/>
        </w:rPr>
        <w:t xml:space="preserve">der Verein </w:t>
      </w:r>
      <w:proofErr w:type="spellStart"/>
      <w:r w:rsidR="004A1057">
        <w:rPr>
          <w:rFonts w:ascii="Calibri" w:hAnsi="Calibri"/>
          <w:szCs w:val="21"/>
        </w:rPr>
        <w:t>My</w:t>
      </w:r>
      <w:proofErr w:type="spellEnd"/>
      <w:r w:rsidR="004A1057">
        <w:rPr>
          <w:rFonts w:ascii="Calibri" w:hAnsi="Calibri"/>
          <w:szCs w:val="21"/>
        </w:rPr>
        <w:t xml:space="preserve"> Europe 2100 e.V.</w:t>
      </w:r>
      <w:r w:rsidR="007D3715">
        <w:rPr>
          <w:rFonts w:ascii="Calibri" w:hAnsi="Calibri"/>
          <w:szCs w:val="21"/>
        </w:rPr>
        <w:t xml:space="preserve"> möchte</w:t>
      </w:r>
      <w:r w:rsidR="007D3715" w:rsidRPr="007D3715">
        <w:rPr>
          <w:rFonts w:ascii="Calibri" w:hAnsi="Calibri"/>
          <w:szCs w:val="21"/>
        </w:rPr>
        <w:t xml:space="preserve"> </w:t>
      </w:r>
      <w:r w:rsidR="007D3715" w:rsidRPr="007D3715">
        <w:rPr>
          <w:rFonts w:ascii="Calibri" w:hAnsi="Calibri"/>
          <w:szCs w:val="21"/>
          <w:u w:val="single"/>
        </w:rPr>
        <w:t>alle</w:t>
      </w:r>
      <w:r w:rsidR="007D3715">
        <w:rPr>
          <w:rFonts w:ascii="Calibri" w:hAnsi="Calibri"/>
          <w:szCs w:val="21"/>
        </w:rPr>
        <w:t xml:space="preserve"> 75 Millionen Jugendliche unter 25 Jahren in Europa erreichen, vor allem diejenigen, die keine Lobby besitzen und damit Schwierigkeiten haben, sich mit Europa zu identifizieren. </w:t>
      </w:r>
    </w:p>
    <w:p w:rsidR="00830AE6" w:rsidRDefault="007D3715" w:rsidP="00DB5265">
      <w:pPr>
        <w:spacing w:after="0" w:line="240" w:lineRule="auto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Aus diesem Grund </w:t>
      </w:r>
      <w:r w:rsidR="004A1057">
        <w:rPr>
          <w:rFonts w:ascii="Calibri" w:hAnsi="Calibri"/>
          <w:szCs w:val="21"/>
        </w:rPr>
        <w:t>plant</w:t>
      </w:r>
      <w:r>
        <w:rPr>
          <w:rFonts w:ascii="Calibri" w:hAnsi="Calibri"/>
          <w:szCs w:val="21"/>
        </w:rPr>
        <w:t xml:space="preserve"> </w:t>
      </w:r>
      <w:proofErr w:type="spellStart"/>
      <w:r>
        <w:rPr>
          <w:rFonts w:ascii="Calibri" w:hAnsi="Calibri"/>
          <w:szCs w:val="21"/>
        </w:rPr>
        <w:t>My</w:t>
      </w:r>
      <w:proofErr w:type="spellEnd"/>
      <w:r>
        <w:rPr>
          <w:rFonts w:ascii="Calibri" w:hAnsi="Calibri"/>
          <w:szCs w:val="21"/>
        </w:rPr>
        <w:t xml:space="preserve"> Europe 2100 e.V.</w:t>
      </w:r>
      <w:r w:rsidR="004A1057">
        <w:rPr>
          <w:rFonts w:ascii="Calibri" w:hAnsi="Calibri"/>
          <w:szCs w:val="21"/>
        </w:rPr>
        <w:t xml:space="preserve"> weitere </w:t>
      </w:r>
      <w:r w:rsidR="004A1057" w:rsidRPr="004A1057">
        <w:rPr>
          <w:rFonts w:ascii="Calibri" w:hAnsi="Calibri"/>
          <w:i/>
          <w:szCs w:val="21"/>
        </w:rPr>
        <w:t>European Youth Marathons</w:t>
      </w:r>
      <w:r w:rsidR="00640235">
        <w:rPr>
          <w:rFonts w:ascii="Calibri" w:hAnsi="Calibri"/>
          <w:szCs w:val="21"/>
        </w:rPr>
        <w:t xml:space="preserve"> – und zwar europaweit. Als Nächstes</w:t>
      </w:r>
      <w:r w:rsidR="004A1057">
        <w:rPr>
          <w:rFonts w:ascii="Calibri" w:hAnsi="Calibri"/>
          <w:szCs w:val="21"/>
        </w:rPr>
        <w:t xml:space="preserve"> sind Jugendliche in Straßburg</w:t>
      </w:r>
      <w:r w:rsidR="00640235">
        <w:rPr>
          <w:rFonts w:ascii="Calibri" w:hAnsi="Calibri"/>
          <w:szCs w:val="21"/>
        </w:rPr>
        <w:t xml:space="preserve"> und Luxemburg</w:t>
      </w:r>
      <w:r w:rsidR="004A1057">
        <w:rPr>
          <w:rFonts w:ascii="Calibri" w:hAnsi="Calibri"/>
          <w:szCs w:val="21"/>
        </w:rPr>
        <w:t xml:space="preserve"> gefr</w:t>
      </w:r>
      <w:r w:rsidR="00F45CF3">
        <w:rPr>
          <w:rFonts w:ascii="Calibri" w:hAnsi="Calibri"/>
          <w:szCs w:val="21"/>
        </w:rPr>
        <w:t>agt, sich zu Europa zu bekennen</w:t>
      </w:r>
      <w:r w:rsidR="00830AE6">
        <w:rPr>
          <w:rFonts w:ascii="Calibri" w:hAnsi="Calibri"/>
          <w:szCs w:val="21"/>
        </w:rPr>
        <w:t>.</w:t>
      </w:r>
    </w:p>
    <w:p w:rsidR="00830AE6" w:rsidRDefault="00830AE6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br w:type="page"/>
      </w:r>
    </w:p>
    <w:p w:rsidR="00640235" w:rsidRDefault="00640235" w:rsidP="00DB5265">
      <w:pPr>
        <w:spacing w:after="0" w:line="240" w:lineRule="auto"/>
        <w:jc w:val="both"/>
        <w:rPr>
          <w:rFonts w:ascii="Calibri" w:hAnsi="Calibri"/>
          <w:color w:val="002060"/>
          <w:sz w:val="18"/>
          <w:szCs w:val="18"/>
          <w:u w:val="single"/>
        </w:rPr>
      </w:pPr>
    </w:p>
    <w:p w:rsidR="00E1010C" w:rsidRPr="006F15D2" w:rsidRDefault="0069065E" w:rsidP="00DB5265">
      <w:pPr>
        <w:spacing w:after="0" w:line="240" w:lineRule="auto"/>
        <w:jc w:val="both"/>
        <w:rPr>
          <w:rFonts w:ascii="Calibri" w:hAnsi="Calibri"/>
          <w:color w:val="002060"/>
          <w:sz w:val="18"/>
          <w:szCs w:val="18"/>
          <w:u w:val="single"/>
        </w:rPr>
      </w:pPr>
      <w:proofErr w:type="spellStart"/>
      <w:r w:rsidRPr="006F15D2">
        <w:rPr>
          <w:rFonts w:ascii="Calibri" w:hAnsi="Calibri"/>
          <w:color w:val="002060"/>
          <w:sz w:val="18"/>
          <w:szCs w:val="18"/>
          <w:u w:val="single"/>
        </w:rPr>
        <w:t>My</w:t>
      </w:r>
      <w:proofErr w:type="spellEnd"/>
      <w:r w:rsidRPr="006F15D2">
        <w:rPr>
          <w:rFonts w:ascii="Calibri" w:hAnsi="Calibri"/>
          <w:color w:val="002060"/>
          <w:sz w:val="18"/>
          <w:szCs w:val="18"/>
          <w:u w:val="single"/>
        </w:rPr>
        <w:t xml:space="preserve"> Europe 2100 e.V. </w:t>
      </w:r>
      <w:r w:rsidR="00E1010C" w:rsidRPr="006F15D2">
        <w:rPr>
          <w:rFonts w:ascii="Calibri" w:hAnsi="Calibri"/>
          <w:color w:val="002060"/>
          <w:sz w:val="18"/>
          <w:szCs w:val="18"/>
        </w:rPr>
        <w:t xml:space="preserve">Die Initiative </w:t>
      </w:r>
      <w:r w:rsidR="00E1010C" w:rsidRPr="006F15D2">
        <w:rPr>
          <w:rFonts w:ascii="Calibri" w:hAnsi="Calibri"/>
          <w:i/>
          <w:color w:val="002060"/>
          <w:sz w:val="18"/>
          <w:szCs w:val="18"/>
        </w:rPr>
        <w:t>My Europe</w:t>
      </w:r>
      <w:r w:rsidR="00E1010C" w:rsidRPr="006F15D2">
        <w:rPr>
          <w:rFonts w:ascii="Calibri" w:hAnsi="Calibri"/>
          <w:color w:val="002060"/>
          <w:sz w:val="18"/>
          <w:szCs w:val="18"/>
        </w:rPr>
        <w:t xml:space="preserve"> wurde 2011 ins Leben gerufen. Deren Erfolg mündete 2016 in der Gründung des gemeinnützigen unabhängigen Vereins My Europe 2100 </w:t>
      </w:r>
      <w:proofErr w:type="gramStart"/>
      <w:r w:rsidR="00E1010C" w:rsidRPr="006F15D2">
        <w:rPr>
          <w:rFonts w:ascii="Calibri" w:hAnsi="Calibri"/>
          <w:color w:val="002060"/>
          <w:sz w:val="18"/>
          <w:szCs w:val="18"/>
        </w:rPr>
        <w:t>e.V..</w:t>
      </w:r>
      <w:proofErr w:type="gramEnd"/>
      <w:r w:rsidR="00E1010C" w:rsidRPr="006F15D2">
        <w:rPr>
          <w:rFonts w:ascii="Calibri" w:hAnsi="Calibri"/>
          <w:color w:val="002060"/>
          <w:sz w:val="18"/>
          <w:szCs w:val="18"/>
        </w:rPr>
        <w:t xml:space="preserve"> </w:t>
      </w:r>
    </w:p>
    <w:p w:rsidR="00E1010C" w:rsidRPr="006F15D2" w:rsidRDefault="00E1010C" w:rsidP="00DB5265">
      <w:pPr>
        <w:spacing w:after="0" w:line="240" w:lineRule="auto"/>
        <w:jc w:val="both"/>
        <w:rPr>
          <w:rFonts w:ascii="Calibri" w:hAnsi="Calibri"/>
          <w:color w:val="002060"/>
          <w:sz w:val="18"/>
          <w:szCs w:val="18"/>
        </w:rPr>
      </w:pPr>
      <w:r w:rsidRPr="006F15D2">
        <w:rPr>
          <w:rFonts w:ascii="Calibri" w:hAnsi="Calibri"/>
          <w:color w:val="002060"/>
          <w:sz w:val="18"/>
          <w:szCs w:val="18"/>
        </w:rPr>
        <w:t xml:space="preserve">Das Projekt European Youth Marathon ist das erste Projekt des Vereins in dieser Dimension. Zuvor hat </w:t>
      </w:r>
      <w:r w:rsidRPr="006F15D2">
        <w:rPr>
          <w:rFonts w:ascii="Calibri" w:hAnsi="Calibri"/>
          <w:i/>
          <w:color w:val="002060"/>
          <w:sz w:val="18"/>
          <w:szCs w:val="18"/>
        </w:rPr>
        <w:t>My Europe</w:t>
      </w:r>
      <w:r w:rsidRPr="006F15D2">
        <w:rPr>
          <w:rFonts w:ascii="Calibri" w:hAnsi="Calibri"/>
          <w:color w:val="002060"/>
          <w:sz w:val="18"/>
          <w:szCs w:val="18"/>
        </w:rPr>
        <w:t xml:space="preserve"> in den einzelnen europäischen Ländern Workshops für Jugendliche durchgeführt und sie mit Unternehmern, Wissenschaftlern, Politikern und Medienvertreter</w:t>
      </w:r>
      <w:r w:rsidR="0033331F" w:rsidRPr="006F15D2">
        <w:rPr>
          <w:rFonts w:ascii="Calibri" w:hAnsi="Calibri"/>
          <w:color w:val="002060"/>
          <w:sz w:val="18"/>
          <w:szCs w:val="18"/>
        </w:rPr>
        <w:t>n zusammengebracht</w:t>
      </w:r>
      <w:r w:rsidRPr="006F15D2">
        <w:rPr>
          <w:rFonts w:ascii="Calibri" w:hAnsi="Calibri"/>
          <w:color w:val="002060"/>
          <w:sz w:val="18"/>
          <w:szCs w:val="18"/>
        </w:rPr>
        <w:t>.</w:t>
      </w:r>
      <w:r w:rsidR="0033331F" w:rsidRPr="006F15D2">
        <w:rPr>
          <w:rFonts w:ascii="Calibri" w:hAnsi="Calibri"/>
          <w:color w:val="002060"/>
          <w:sz w:val="18"/>
          <w:szCs w:val="18"/>
        </w:rPr>
        <w:t xml:space="preserve"> Die Workshops werden auch weiterhin </w:t>
      </w:r>
      <w:r w:rsidR="00DD12CA" w:rsidRPr="006F15D2">
        <w:rPr>
          <w:rFonts w:ascii="Calibri" w:hAnsi="Calibri"/>
          <w:color w:val="002060"/>
          <w:sz w:val="18"/>
          <w:szCs w:val="18"/>
        </w:rPr>
        <w:t>eine zentrale Säule</w:t>
      </w:r>
      <w:r w:rsidR="0033331F" w:rsidRPr="006F15D2">
        <w:rPr>
          <w:rFonts w:ascii="Calibri" w:hAnsi="Calibri"/>
          <w:color w:val="002060"/>
          <w:sz w:val="18"/>
          <w:szCs w:val="18"/>
        </w:rPr>
        <w:t xml:space="preserve"> der Arbeit von My Europe 2100 e.V. darstellen. </w:t>
      </w:r>
      <w:r w:rsidRPr="006F15D2">
        <w:rPr>
          <w:rFonts w:ascii="Calibri" w:hAnsi="Calibri"/>
          <w:color w:val="002060"/>
          <w:sz w:val="18"/>
          <w:szCs w:val="18"/>
        </w:rPr>
        <w:t xml:space="preserve">  </w:t>
      </w:r>
    </w:p>
    <w:p w:rsidR="0033331F" w:rsidRPr="006F15D2" w:rsidRDefault="0033331F" w:rsidP="00DB5265">
      <w:pPr>
        <w:spacing w:after="0" w:line="240" w:lineRule="auto"/>
        <w:jc w:val="both"/>
        <w:rPr>
          <w:rFonts w:ascii="Calibri" w:hAnsi="Calibri"/>
          <w:color w:val="002060"/>
          <w:sz w:val="18"/>
          <w:szCs w:val="18"/>
        </w:rPr>
      </w:pPr>
      <w:r w:rsidRPr="006F15D2">
        <w:rPr>
          <w:rFonts w:ascii="Calibri" w:hAnsi="Calibri"/>
          <w:color w:val="002060"/>
          <w:sz w:val="18"/>
          <w:szCs w:val="18"/>
        </w:rPr>
        <w:t xml:space="preserve">Weitere Informationen zu dem Verein finden Sie unter </w:t>
      </w:r>
      <w:hyperlink r:id="rId7" w:history="1">
        <w:r w:rsidRPr="006F15D2">
          <w:rPr>
            <w:rStyle w:val="Hyperlink"/>
            <w:rFonts w:ascii="Calibri" w:hAnsi="Calibri"/>
            <w:color w:val="002060"/>
            <w:sz w:val="18"/>
            <w:szCs w:val="18"/>
          </w:rPr>
          <w:t>www.my-europe.org</w:t>
        </w:r>
      </w:hyperlink>
      <w:r w:rsidRPr="006F15D2">
        <w:rPr>
          <w:rFonts w:ascii="Calibri" w:hAnsi="Calibri"/>
          <w:color w:val="002060"/>
          <w:sz w:val="18"/>
          <w:szCs w:val="18"/>
        </w:rPr>
        <w:t xml:space="preserve"> </w:t>
      </w:r>
    </w:p>
    <w:p w:rsidR="00D369A1" w:rsidRPr="00603E90" w:rsidRDefault="00D369A1" w:rsidP="00016E5D">
      <w:pPr>
        <w:spacing w:after="0" w:line="240" w:lineRule="auto"/>
        <w:rPr>
          <w:rFonts w:ascii="Calibri" w:hAnsi="Calibri"/>
        </w:rPr>
      </w:pPr>
    </w:p>
    <w:sectPr w:rsidR="00D369A1" w:rsidRPr="00603E90" w:rsidSect="001068CE">
      <w:headerReference w:type="default" r:id="rId8"/>
      <w:footerReference w:type="default" r:id="rId9"/>
      <w:pgSz w:w="11906" w:h="16838"/>
      <w:pgMar w:top="141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B8" w:rsidRDefault="001413B8" w:rsidP="0026398E">
      <w:pPr>
        <w:spacing w:after="0" w:line="240" w:lineRule="auto"/>
      </w:pPr>
      <w:r>
        <w:separator/>
      </w:r>
    </w:p>
  </w:endnote>
  <w:endnote w:type="continuationSeparator" w:id="0">
    <w:p w:rsidR="001413B8" w:rsidRDefault="001413B8" w:rsidP="0026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346" w:rsidRDefault="00AC75A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-893387</wp:posOffset>
              </wp:positionV>
              <wp:extent cx="5943600" cy="849600"/>
              <wp:effectExtent l="0" t="0" r="0" b="0"/>
              <wp:wrapNone/>
              <wp:docPr id="156" name="Rechteck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496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5A7" w:rsidRPr="00AC75A7" w:rsidRDefault="00AC75A7" w:rsidP="00AC75A7">
                          <w:pPr>
                            <w:pStyle w:val="KeinLeerraum"/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AC75A7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:rsidR="00AC75A7" w:rsidRPr="005F0B31" w:rsidRDefault="00AC75A7" w:rsidP="00AC75A7">
                          <w:pPr>
                            <w:pStyle w:val="KeinLeerraum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5F0B31">
                            <w:rPr>
                              <w:color w:val="002060"/>
                              <w:sz w:val="16"/>
                              <w:szCs w:val="16"/>
                            </w:rPr>
                            <w:t>Prof. Dr. Manfred Pohl, Gründer und Vorstandsvorsitzender, My Europe 2100 e.V.</w:t>
                          </w:r>
                        </w:p>
                        <w:p w:rsidR="00AC75A7" w:rsidRPr="005F0B31" w:rsidRDefault="00AC75A7" w:rsidP="00AC75A7">
                          <w:pPr>
                            <w:pStyle w:val="KeinLeerraum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5F0B31">
                            <w:rPr>
                              <w:color w:val="002060"/>
                              <w:sz w:val="16"/>
                              <w:szCs w:val="16"/>
                            </w:rPr>
                            <w:t>Jelena Mitsiadis, Generalsekretärin, My Europe 2100 e.V.</w:t>
                          </w:r>
                        </w:p>
                        <w:p w:rsidR="005F0B31" w:rsidRPr="005F0B31" w:rsidRDefault="001413B8" w:rsidP="00AC75A7">
                          <w:pPr>
                            <w:pStyle w:val="KeinLeerraum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F0B31" w:rsidRPr="005F0B31">
                              <w:rPr>
                                <w:rStyle w:val="Hyperlink"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>press@european-youth-marathon.eu</w:t>
                            </w:r>
                          </w:hyperlink>
                        </w:p>
                        <w:p w:rsidR="005F0B31" w:rsidRPr="005F0B31" w:rsidRDefault="005F0B31" w:rsidP="00AC75A7">
                          <w:pPr>
                            <w:pStyle w:val="KeinLeerraum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5F0B31">
                            <w:rPr>
                              <w:color w:val="002060"/>
                              <w:sz w:val="16"/>
                              <w:szCs w:val="16"/>
                            </w:rPr>
                            <w:t>www.european-youth-marathon.eu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56" o:spid="_x0000_s1029" style="position:absolute;margin-left:4.3pt;margin-top:-70.35pt;width:468pt;height:6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" fillcolor="white [3212]" stroked="f" strokeweight="1pt">
              <v:fill opacity="0"/>
              <v:textbox>
                <w:txbxContent>
                  <w:p w:rsidR="00AC75A7" w:rsidRPr="00AC75A7" w:rsidRDefault="00AC75A7" w:rsidP="00AC75A7">
                    <w:pPr>
                      <w:pStyle w:val="KeinLeerraum"/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AC75A7"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  <w:t>Kontakt</w:t>
                    </w:r>
                  </w:p>
                  <w:p w:rsidR="00AC75A7" w:rsidRPr="005F0B31" w:rsidRDefault="00AC75A7" w:rsidP="00AC75A7">
                    <w:pPr>
                      <w:pStyle w:val="KeinLeerraum"/>
                      <w:rPr>
                        <w:color w:val="002060"/>
                        <w:sz w:val="16"/>
                        <w:szCs w:val="16"/>
                      </w:rPr>
                    </w:pPr>
                    <w:r w:rsidRPr="005F0B31">
                      <w:rPr>
                        <w:color w:val="002060"/>
                        <w:sz w:val="16"/>
                        <w:szCs w:val="16"/>
                      </w:rPr>
                      <w:t>Prof. Dr. Manfred Pohl, Gründer und Vorstandsvorsitzender, My Europe 2100 e.V.</w:t>
                    </w:r>
                  </w:p>
                  <w:p w:rsidR="00AC75A7" w:rsidRPr="005F0B31" w:rsidRDefault="00AC75A7" w:rsidP="00AC75A7">
                    <w:pPr>
                      <w:pStyle w:val="KeinLeerraum"/>
                      <w:rPr>
                        <w:color w:val="002060"/>
                        <w:sz w:val="16"/>
                        <w:szCs w:val="16"/>
                      </w:rPr>
                    </w:pPr>
                    <w:r w:rsidRPr="005F0B31">
                      <w:rPr>
                        <w:color w:val="002060"/>
                        <w:sz w:val="16"/>
                        <w:szCs w:val="16"/>
                      </w:rPr>
                      <w:t>Jelena Mitsiadis, Generalsekretärin, My Europe 2100 e.V.</w:t>
                    </w:r>
                  </w:p>
                  <w:p w:rsidR="005F0B31" w:rsidRPr="005F0B31" w:rsidRDefault="005F0B31" w:rsidP="00AC75A7">
                    <w:pPr>
                      <w:pStyle w:val="KeinLeerraum"/>
                      <w:rPr>
                        <w:color w:val="002060"/>
                        <w:sz w:val="16"/>
                        <w:szCs w:val="16"/>
                      </w:rPr>
                    </w:pPr>
                    <w:hyperlink r:id="rId2" w:history="1">
                      <w:r w:rsidRPr="005F0B31">
                        <w:rPr>
                          <w:rStyle w:val="Hyperlink"/>
                          <w:color w:val="002060"/>
                          <w:sz w:val="16"/>
                          <w:szCs w:val="16"/>
                          <w:u w:val="none"/>
                        </w:rPr>
                        <w:t>press@european-youth-marathon.eu</w:t>
                      </w:r>
                    </w:hyperlink>
                  </w:p>
                  <w:p w:rsidR="005F0B31" w:rsidRPr="005F0B31" w:rsidRDefault="005F0B31" w:rsidP="00AC75A7">
                    <w:pPr>
                      <w:pStyle w:val="KeinLeerraum"/>
                      <w:rPr>
                        <w:color w:val="002060"/>
                        <w:sz w:val="16"/>
                        <w:szCs w:val="16"/>
                      </w:rPr>
                    </w:pPr>
                    <w:r w:rsidRPr="005F0B31">
                      <w:rPr>
                        <w:color w:val="002060"/>
                        <w:sz w:val="16"/>
                        <w:szCs w:val="16"/>
                      </w:rPr>
                      <w:t>www.european-youth-marathon.eu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B8" w:rsidRDefault="001413B8" w:rsidP="0026398E">
      <w:pPr>
        <w:spacing w:after="0" w:line="240" w:lineRule="auto"/>
      </w:pPr>
      <w:r>
        <w:separator/>
      </w:r>
    </w:p>
  </w:footnote>
  <w:footnote w:type="continuationSeparator" w:id="0">
    <w:p w:rsidR="001413B8" w:rsidRDefault="001413B8" w:rsidP="0026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B85" w:rsidRPr="00E06B85" w:rsidRDefault="00E06B85" w:rsidP="00592F7D">
    <w:pPr>
      <w:pStyle w:val="Kopfzeile"/>
      <w:jc w:val="right"/>
    </w:pPr>
    <w:r>
      <w:t xml:space="preserve">                                                                                                                                                         </w:t>
    </w:r>
    <w:r w:rsidR="00592F7D" w:rsidRPr="00592F7D">
      <w:rPr>
        <w:noProof/>
        <w:lang w:eastAsia="de-DE"/>
      </w:rPr>
      <w:drawing>
        <wp:inline distT="0" distB="0" distL="0" distR="0">
          <wp:extent cx="2062800" cy="950400"/>
          <wp:effectExtent l="0" t="0" r="0" b="0"/>
          <wp:docPr id="2" name="Grafik 2" descr="S:\MY EUROPE\00 Logos_My Europe\00 My Europe logo\00 Originaldateien\Illustrator\My Europe 2100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Y EUROPE\00 Logos_My Europe\00 My Europe logo\00 Originaldateien\Illustrator\My Europe 2100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8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3D"/>
    <w:rsid w:val="000065F7"/>
    <w:rsid w:val="0001244F"/>
    <w:rsid w:val="00016E5D"/>
    <w:rsid w:val="00042617"/>
    <w:rsid w:val="00077B72"/>
    <w:rsid w:val="0008015E"/>
    <w:rsid w:val="00090E7D"/>
    <w:rsid w:val="000D5054"/>
    <w:rsid w:val="001007E5"/>
    <w:rsid w:val="001068CE"/>
    <w:rsid w:val="00127DC1"/>
    <w:rsid w:val="00132FCA"/>
    <w:rsid w:val="001413B8"/>
    <w:rsid w:val="00142EE0"/>
    <w:rsid w:val="00166827"/>
    <w:rsid w:val="001953BC"/>
    <w:rsid w:val="001F14AB"/>
    <w:rsid w:val="00212BBE"/>
    <w:rsid w:val="0026398E"/>
    <w:rsid w:val="002713D2"/>
    <w:rsid w:val="003149C4"/>
    <w:rsid w:val="003153DA"/>
    <w:rsid w:val="00315899"/>
    <w:rsid w:val="0033331F"/>
    <w:rsid w:val="003374B0"/>
    <w:rsid w:val="00347866"/>
    <w:rsid w:val="00362BDE"/>
    <w:rsid w:val="003804EC"/>
    <w:rsid w:val="00396AB0"/>
    <w:rsid w:val="003E2F9F"/>
    <w:rsid w:val="00433E25"/>
    <w:rsid w:val="00481A24"/>
    <w:rsid w:val="004A1057"/>
    <w:rsid w:val="004E289F"/>
    <w:rsid w:val="005108C6"/>
    <w:rsid w:val="005132B0"/>
    <w:rsid w:val="00561E5F"/>
    <w:rsid w:val="00571580"/>
    <w:rsid w:val="0057464A"/>
    <w:rsid w:val="0058481B"/>
    <w:rsid w:val="00592F7D"/>
    <w:rsid w:val="005F04E6"/>
    <w:rsid w:val="005F0B31"/>
    <w:rsid w:val="00603E90"/>
    <w:rsid w:val="00620F6A"/>
    <w:rsid w:val="0063126E"/>
    <w:rsid w:val="006324A3"/>
    <w:rsid w:val="00640235"/>
    <w:rsid w:val="0064276E"/>
    <w:rsid w:val="00651B5C"/>
    <w:rsid w:val="00657A22"/>
    <w:rsid w:val="0069065E"/>
    <w:rsid w:val="006A2D88"/>
    <w:rsid w:val="006B2AA4"/>
    <w:rsid w:val="006D1F55"/>
    <w:rsid w:val="006F15D2"/>
    <w:rsid w:val="00721B87"/>
    <w:rsid w:val="0074376B"/>
    <w:rsid w:val="007D1346"/>
    <w:rsid w:val="007D3715"/>
    <w:rsid w:val="007F18ED"/>
    <w:rsid w:val="008074AB"/>
    <w:rsid w:val="00830AE6"/>
    <w:rsid w:val="00841971"/>
    <w:rsid w:val="00866C83"/>
    <w:rsid w:val="008709D6"/>
    <w:rsid w:val="008759AC"/>
    <w:rsid w:val="00875EFC"/>
    <w:rsid w:val="008A0E5E"/>
    <w:rsid w:val="008F570F"/>
    <w:rsid w:val="00920D18"/>
    <w:rsid w:val="009334C0"/>
    <w:rsid w:val="00967D67"/>
    <w:rsid w:val="009B40FC"/>
    <w:rsid w:val="009B77B5"/>
    <w:rsid w:val="009F4342"/>
    <w:rsid w:val="00A15726"/>
    <w:rsid w:val="00A51E32"/>
    <w:rsid w:val="00A625EB"/>
    <w:rsid w:val="00A96668"/>
    <w:rsid w:val="00AC75A7"/>
    <w:rsid w:val="00AF4074"/>
    <w:rsid w:val="00AF73B7"/>
    <w:rsid w:val="00B265D5"/>
    <w:rsid w:val="00B51D87"/>
    <w:rsid w:val="00B755C9"/>
    <w:rsid w:val="00BC164F"/>
    <w:rsid w:val="00BD334C"/>
    <w:rsid w:val="00BF1FA6"/>
    <w:rsid w:val="00C01B19"/>
    <w:rsid w:val="00C050D8"/>
    <w:rsid w:val="00C16193"/>
    <w:rsid w:val="00C95FF5"/>
    <w:rsid w:val="00CA1CD7"/>
    <w:rsid w:val="00CB063D"/>
    <w:rsid w:val="00CB0F0B"/>
    <w:rsid w:val="00CD202A"/>
    <w:rsid w:val="00CD39E5"/>
    <w:rsid w:val="00CE3807"/>
    <w:rsid w:val="00CF5B37"/>
    <w:rsid w:val="00CF7911"/>
    <w:rsid w:val="00D13EB4"/>
    <w:rsid w:val="00D155F4"/>
    <w:rsid w:val="00D369A1"/>
    <w:rsid w:val="00D54BCD"/>
    <w:rsid w:val="00D614CD"/>
    <w:rsid w:val="00D62080"/>
    <w:rsid w:val="00D86D7D"/>
    <w:rsid w:val="00DB5265"/>
    <w:rsid w:val="00DD12CA"/>
    <w:rsid w:val="00DD5B6C"/>
    <w:rsid w:val="00DF4433"/>
    <w:rsid w:val="00DF5331"/>
    <w:rsid w:val="00E06B85"/>
    <w:rsid w:val="00E07D5B"/>
    <w:rsid w:val="00E1010C"/>
    <w:rsid w:val="00E129FF"/>
    <w:rsid w:val="00E14795"/>
    <w:rsid w:val="00E459F5"/>
    <w:rsid w:val="00E67B01"/>
    <w:rsid w:val="00EA4E52"/>
    <w:rsid w:val="00EC7F56"/>
    <w:rsid w:val="00ED7FCA"/>
    <w:rsid w:val="00F027BE"/>
    <w:rsid w:val="00F45CF3"/>
    <w:rsid w:val="00F74671"/>
    <w:rsid w:val="00FE4274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C30A2-A336-42DE-95CD-B9C6DACB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B0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B063D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B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E5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1479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98E"/>
  </w:style>
  <w:style w:type="paragraph" w:styleId="Fuzeile">
    <w:name w:val="footer"/>
    <w:basedOn w:val="Standard"/>
    <w:link w:val="FuzeileZchn"/>
    <w:uiPriority w:val="99"/>
    <w:unhideWhenUsed/>
    <w:rsid w:val="0026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98E"/>
  </w:style>
  <w:style w:type="paragraph" w:styleId="KeinLeerraum">
    <w:name w:val="No Spacing"/>
    <w:uiPriority w:val="1"/>
    <w:qFormat/>
    <w:rsid w:val="00212BBE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DB52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B52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36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0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5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3764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6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856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62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27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12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8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351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7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5118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2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7676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4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2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43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34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8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618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48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54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037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5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6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1391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5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3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85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50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90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62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94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4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26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3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6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376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9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79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1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03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7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1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29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372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11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-europ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european-youth-marathon.eu" TargetMode="External"/><Relationship Id="rId1" Type="http://schemas.openxmlformats.org/officeDocument/2006/relationships/hyperlink" Target="mailto:press@european-youth-marath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08CE-2A94-CC4C-B76B-2C74B6E5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C.Vonjanowski@SBSICCCH.local</dc:creator>
  <cp:keywords/>
  <dc:description/>
  <cp:lastModifiedBy>katja Löblich</cp:lastModifiedBy>
  <cp:revision>2</cp:revision>
  <cp:lastPrinted>2018-10-29T09:49:00Z</cp:lastPrinted>
  <dcterms:created xsi:type="dcterms:W3CDTF">2019-04-05T10:24:00Z</dcterms:created>
  <dcterms:modified xsi:type="dcterms:W3CDTF">2019-04-05T10:24:00Z</dcterms:modified>
</cp:coreProperties>
</file>